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CFF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righ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D7599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机密★启用前</w:t>
      </w:r>
    </w:p>
    <w:p w14:paraId="12AF27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32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8"/>
          <w:szCs w:val="28"/>
        </w:rPr>
        <w:t>四川省2024年普通高等学校高职教育单独招生</w:t>
      </w:r>
    </w:p>
    <w:p w14:paraId="764125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320"/>
        <w:jc w:val="center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8"/>
          <w:szCs w:val="28"/>
        </w:rPr>
        <w:t>文化考试(中职类)</w:t>
      </w:r>
    </w:p>
    <w:p w14:paraId="7DA686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8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注意事项</w:t>
      </w:r>
    </w:p>
    <w:p w14:paraId="220EEB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80" w:right="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1.文化素质考试时间150分钟，满分300分(语文、数学、英语各100分。</w:t>
      </w:r>
    </w:p>
    <w:p w14:paraId="65D564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8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2.文化素质考试包括语文、数学、英语三个部分。</w:t>
      </w:r>
    </w:p>
    <w:p w14:paraId="2DADA4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3.考生必须在答题卡指定位置作答，答在试卷、草稿纸上无效。</w:t>
      </w:r>
    </w:p>
    <w:p w14:paraId="2DCA44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4.涂写部分必须使用 2B 铅笔，书写部分必须使用0.5毫米黑色墨迹签字笔。</w:t>
      </w:r>
    </w:p>
    <w:p w14:paraId="059699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8"/>
          <w:szCs w:val="28"/>
          <w:lang w:val="en-US" w:eastAsia="zh-CN"/>
        </w:rPr>
        <w:t>语文</w:t>
      </w:r>
    </w:p>
    <w:p w14:paraId="22C4AC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960" w:right="80" w:hanging="38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一、基础知识及其运用：本大题共3小题，每小题5分，共15分。在每小题列出的四个备选项中，只有一个是最符合题目要求的，请将其选出。</w:t>
      </w:r>
    </w:p>
    <w:p w14:paraId="1AC7D3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40" w:after="0" w:line="360" w:lineRule="auto"/>
        <w:ind w:left="58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1.下列词语字形书写和加点字注音完全正确的一组是</w:t>
      </w:r>
    </w:p>
    <w:p w14:paraId="3B6DA8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98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A.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秤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杆(chèng)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扣人心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弦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(xián)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好高鹜远</w:t>
      </w:r>
    </w:p>
    <w:p w14:paraId="2564E4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       B. 酝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酿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(niáng)    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茕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茕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孑立(qióng)     眼花瞭乱</w:t>
      </w:r>
    </w:p>
    <w:p w14:paraId="65B082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       C.皱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褶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(zhě)         命运多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舛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(cuǎn)    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世外桃源</w:t>
      </w:r>
    </w:p>
    <w:p w14:paraId="793478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       D.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掰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开(bān)        羽扇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纶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巾(guān)    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声名鹊起</w:t>
      </w:r>
    </w:p>
    <w:p w14:paraId="5FD30F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20" w:after="0" w:line="360" w:lineRule="auto"/>
        <w:ind w:left="58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2.下列语段中加点的成语使用不恰当的一项是</w:t>
      </w:r>
    </w:p>
    <w:p w14:paraId="06FCD5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" w:right="0" w:firstLine="9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>外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卖备注像遗言，店主救下一条命”的新闻故事中，陌生人用自己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>言之凿凿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的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>质朴和善良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，在千钧一发之际唤起他人对生命和生活的信心。另一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方面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，生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活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中，每个人都难免会遇到一时的困难而进退维谷甚至一筹莫展。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当我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们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>挺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em w:val="dot"/>
        </w:rPr>
        <w:t>过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困难节点时一定会领悟到，  “凡是过往，皆为序章”，奋斗者的明天，一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>定会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更美好！</w:t>
      </w:r>
    </w:p>
    <w:p w14:paraId="3B767A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       A. 言之凿凿                        B. 千钧一发</w:t>
      </w:r>
    </w:p>
    <w:p w14:paraId="15E6D8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40" w:after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  <w:sectPr>
          <w:headerReference r:id="rId3" w:type="default"/>
          <w:pgSz w:w="11900" w:h="16820"/>
          <w:pgMar w:top="880" w:right="1080" w:bottom="880" w:left="1080" w:header="720" w:footer="720" w:gutter="0"/>
          <w:cols w:space="720" w:num="1"/>
        </w:sect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       C. 进退维谷                        D. 一筹莫展</w:t>
      </w:r>
    </w:p>
    <w:p w14:paraId="16645D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3.下列句子没有语病的一项是</w:t>
      </w:r>
    </w:p>
    <w:p w14:paraId="3B40D3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00" w:after="0" w:line="240" w:lineRule="auto"/>
        <w:ind w:left="840" w:right="220" w:hanging="36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A. 该节目通过以“水”为主线串起全部内容，完美地展现了峨眉山绚丽的自然风光、丰富的动植物资源和独特的地质地貌特征。</w:t>
      </w:r>
    </w:p>
    <w:p w14:paraId="53449A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20" w:after="0" w:line="240" w:lineRule="auto"/>
        <w:ind w:left="840" w:right="280" w:hanging="36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B.半夏是常用的中药材，当自然降雨适中时，倒苗后的半夏从8月下旬开始随着温度降低而顺利出苗，进行第二个生长阶段。</w:t>
      </w:r>
    </w:p>
    <w:p w14:paraId="36D27E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40" w:after="0" w:line="240" w:lineRule="auto"/>
        <w:ind w:left="840" w:right="240" w:hanging="36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C. 项目组耗时一个月做的高铁站模型图被合作方否定，这让组员们领悟到，要对行业标准了然于心，还要注重内容格式的细节。</w:t>
      </w:r>
    </w:p>
    <w:p w14:paraId="62CE96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840" w:right="280" w:hanging="36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D.四川“爱媛”橙营养丰富，味道甘美，日益受到广泛认可，但这款水果能否端上海外餐桌，符合海外食品认证标准是前提。</w:t>
      </w:r>
    </w:p>
    <w:p w14:paraId="4DF428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60" w:after="0" w:line="240" w:lineRule="auto"/>
        <w:ind w:left="460" w:right="440" w:hanging="36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二、文言文阅读：本题5分。在列出的四个备选项中，只有一个是最符合题目要求的，请将其选出</w:t>
      </w:r>
    </w:p>
    <w:p w14:paraId="1CACAF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0" w:after="0" w:line="240" w:lineRule="auto"/>
        <w:ind w:left="48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阅读下面的文言文选段，完成第4小题。</w:t>
      </w:r>
    </w:p>
    <w:p w14:paraId="25BD67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00" w:right="0" w:firstLine="42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子路率尔而对曰：  “千乘之国，摄乎大国之间，加之以师旅，因之以饥性，由也为之，比及三年，可使有勇，且知方也。”夫子哂之。  “求，尔何如?”对曰：  “方六七十，如五六十，求也为之，比及三年，可使足民。如其礼乐，以侯君子。” “赤，尔何如?”对曰：“非曰能之，愿学焉。宗庙之事，如会同，端章甫，愿为小相焉。”“点，尔何如?”鼓瑟希，铿尔，舍瑟而作，对曰：  “异乎三子者之撰。”子曰：“何伤乎?亦各言其志也！”曰：  “莫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u w:val="single"/>
        </w:rPr>
        <w:t>春者，春服既成，冠者五六人，童子六七人，浴乎沂，风乎异零，咏而归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。”</w:t>
      </w:r>
    </w:p>
    <w:p w14:paraId="741D88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0" w:after="0" w:line="240" w:lineRule="auto"/>
        <w:ind w:left="0" w:right="120"/>
        <w:jc w:val="righ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(节选自《论语 ·子路、曾哲、冉有、公西华侍坐》)</w:t>
      </w:r>
    </w:p>
    <w:p w14:paraId="04C9DC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10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4.对下列句子中加点词的解释，不正确的一项是</w:t>
      </w:r>
    </w:p>
    <w:p w14:paraId="7581CB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after="0" w:line="24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   A.因之以饥谨                    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因：继续，接着。</w:t>
      </w:r>
    </w:p>
    <w:p w14:paraId="5EEBC1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   B.夫子哂之                        晒: 笑, 微笑。</w:t>
      </w:r>
    </w:p>
    <w:p w14:paraId="66D2E3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   C.舍瑟而作                      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作：站起来。</w:t>
      </w:r>
    </w:p>
    <w:p w14:paraId="32F004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 xml:space="preserve">   D.何伤乎                        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伤：悲伤。</w:t>
      </w:r>
    </w:p>
    <w:p w14:paraId="48D4BD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D8E76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三、翻译与默写：本大题共2小题，第5小题6分，第6小题4分，共10分。</w:t>
      </w:r>
    </w:p>
    <w:p w14:paraId="4C29A0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0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5.请把第二大题文言文选段中的画线句子翻译成现代汉语。</w:t>
      </w:r>
    </w:p>
    <w:p w14:paraId="293733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ind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莫春者，春服既成，冠者五六人，童子六七人，浴乎沂，风乎舞雩，咏而归。</w:t>
      </w:r>
    </w:p>
    <w:p w14:paraId="0014CF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0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6.补写出下列名篇名句中的空缺部分。</w:t>
      </w:r>
    </w:p>
    <w:p w14:paraId="299DD8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8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(1)君不见高堂明镜悲白发，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。  (李白《将进酒》)</w:t>
      </w:r>
    </w:p>
    <w:p w14:paraId="1B3F6A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after="0" w:line="240" w:lineRule="auto"/>
        <w:ind w:left="48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(2)此去经年，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。  (柳永《雨霖铃  ·寒蝉凄切》)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 w14:paraId="0BBB49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四 、现代文阅读：本大题共3小题，每小题10分，共30分。</w:t>
      </w:r>
    </w:p>
    <w:p w14:paraId="568EA5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4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阅读下面的文字，完成第7—9题。</w:t>
      </w:r>
    </w:p>
    <w:p w14:paraId="21E310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after="0" w:line="24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箴  编</w:t>
      </w:r>
    </w:p>
    <w:p w14:paraId="2F7717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after="0" w:line="24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李晓东</w:t>
      </w:r>
    </w:p>
    <w:p w14:paraId="581D99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54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俗话说，人比人，气死人。同荣根比，我总觉得自己太失败了。</w:t>
      </w:r>
    </w:p>
    <w:p w14:paraId="7F2F9C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after="0" w:line="240" w:lineRule="auto"/>
        <w:ind w:left="120" w:right="0" w:firstLine="4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荣根是我的发小，我俩玩得好，经常一起上山拔野竹笋。初中毕业后，我们都回村种田。一年后，荣根拜本乡一位老篾匠为师，很快就喜欢上了篾编手艺，成为学徒中的佼佼者。但我，还是觉得种田更踏实。</w:t>
      </w:r>
    </w:p>
    <w:p w14:paraId="1CEE56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40" w:after="0" w:line="240" w:lineRule="auto"/>
        <w:ind w:left="120" w:right="140" w:firstLine="4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后来，荣根不甘心在乡村四处做活，便带着妻子来到汝城，开了家篾编店。某天，我突然接到他的电话：  “木根，请你帮忙到樟源岭上找几根桂竹，我有急用！”</w:t>
      </w:r>
    </w:p>
    <w:p w14:paraId="09C3A6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120" w:right="160" w:firstLine="4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几天后，我带着桂竹来到汝城。走进荣根的篾编店，他正低头刮磨蔑丝，看见我，赶忙放下活计，沏茶让座，同我聊起来。</w:t>
      </w:r>
    </w:p>
    <w:p w14:paraId="40E445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after="0" w:line="240" w:lineRule="auto"/>
        <w:ind w:left="120" w:right="20" w:firstLine="4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荣根说，因为普通蔑编制品销路不好，他开始尝试蔑编工艺制品，绞尽脑汁地在凉席上“作画”。他创作的《龙凤呈祥》等作品，颇受欢迎。这让他看到了希望，专程奔赴偏远山区，拜老蔑匠为师，进一步学习篾编工艺。他展示给我看的《三顾茅庐》，人物栩棚如生，意趣盎然。他说自己花了一年时间，先熟悉相关历史人物和事件，再构思编织，编了拆，拆了又编，多次反复，。总算完成。</w:t>
      </w:r>
    </w:p>
    <w:p w14:paraId="0E196E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after="0" w:line="240" w:lineRule="auto"/>
        <w:ind w:left="120" w:right="180" w:firstLine="4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见我一脸惊讶，他笑道：  “蔑编工艺并不简单，基本功包括砍、锯、切、剖、拉、撬、编、织、削、磨等，每一个步骤都要反复实践，比种田难多了。制作篾编工艺品，需要上好的竹子。你帮我留意一下，看看老家还有没有优质桂竹。”</w:t>
      </w:r>
    </w:p>
    <w:p w14:paraId="5F790E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after="0" w:line="240" w:lineRule="auto"/>
        <w:ind w:left="0" w:right="40" w:firstLine="52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当我再次带着桂竹来到汝城时，荣根又开了一阃新店，叫竹艺馆。馆内，墙壁上挂满了箴编工艺品。其中一幅(八骏图》，尤其抢眼。见我看得出神，荣根告诉我，编织《八骏图》的材质正是我上次带来的桂竹。他拍拍我的肩：  “你种田之余，还可以多栽些桂竹，全供应给我。有钱大家赚嘛。”</w:t>
      </w:r>
    </w:p>
    <w:p w14:paraId="225D1D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0" w:after="0" w:line="240" w:lineRule="auto"/>
        <w:ind w:left="120" w:right="0" w:firstLine="4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近年，荣根被评为省级“非遗”蔑编技艺传承人。他的工作室里，各种篾编制品美不胜收。其中，篾编画《清明上河图》堪称镇馆之宝，那是他历时三年编织而成的。里面的人物、动物、街道、树木、河流、桥梁等，场景遇真，气韵生动，桂竹篾丝薄如蝉翼、滑如绸帛。他说，这三年里，除了编竹席维系生计，每天都要花十几个小时编织《清明上河图》，几乎没有休息日。作品问世后，有人出高价购买，都被饱婉言谢绝。</w:t>
      </w:r>
    </w:p>
    <w:p w14:paraId="3D28FB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120" w:right="180" w:firstLine="4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又一次去给荣根送桂竹时，他告诉我：“我最近迷上瓷胎篾编，就是用竹篾在瓷器上编织图案。”临别时，他突然喊住我，说想收我的儿子小竹为徒。</w:t>
      </w:r>
    </w:p>
    <w:p w14:paraId="47BCDC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after="0" w:line="240" w:lineRule="auto"/>
        <w:ind w:left="54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我忙不迭地点头，说：“小竹能拜你为师，是他的福分！”</w:t>
      </w:r>
    </w:p>
    <w:p w14:paraId="5E2860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7EE06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right="240" w:firstLine="3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“哪里哪里，篾编工艺正需要年轻人加入，把咱老祖宗的绝活传下去！”荣根一脸郑重。</w:t>
      </w:r>
    </w:p>
    <w:p w14:paraId="3B9429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800"/>
        <w:jc w:val="righ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(有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  <w:lang w:val="en-US" w:eastAsia="zh-CN"/>
        </w:rPr>
        <w:t>删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改)</w:t>
      </w:r>
    </w:p>
    <w:p w14:paraId="1D1770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20" w:after="0" w:line="240" w:lineRule="auto"/>
        <w:ind w:left="2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7.有人出高价购买《清明上河图》，荣根为什么婉言谢绝?请依据文本简析原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因。</w:t>
      </w:r>
    </w:p>
    <w:p w14:paraId="7C5CC0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8.请简要概括并分析荣根这个人物形象的优秀品质。</w:t>
      </w:r>
    </w:p>
    <w:p w14:paraId="5F0604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00" w:after="0" w:line="240" w:lineRule="auto"/>
        <w:ind w:left="2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9.本文有“我”和荣根两条线索，请概括两条线索的内容并简析各自的作用。</w:t>
      </w:r>
    </w:p>
    <w:p w14:paraId="057CE4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95194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五 、写作: 本大题共2小题, 第10小题10分, 第11小题30分, 共40分。</w:t>
      </w:r>
    </w:p>
    <w:p w14:paraId="0EE963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10.阅读下面的材料，根据提示和要求完成应用文写作。</w:t>
      </w:r>
    </w:p>
    <w:p w14:paraId="3D269C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right="280" w:firstLine="38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北斗星职业中学将于2024年3月29日举行“为青春喝彩”的文艺晚会，要求全体同学前往观看。</w:t>
      </w:r>
    </w:p>
    <w:p w14:paraId="3233C1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0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请你以学校的名义拟写一份通知，并在其中写明至少两条观看晚会的注意事项。</w:t>
      </w:r>
    </w:p>
    <w:p w14:paraId="495AD8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0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要求：格式正确，内容完整具体，语言简洁。</w:t>
      </w:r>
    </w:p>
    <w:p w14:paraId="2A42E3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11.阅读下面的材料，根据提示和要求作文。</w:t>
      </w:r>
    </w:p>
    <w:p w14:paraId="44EC0F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after="0" w:line="240" w:lineRule="auto"/>
        <w:ind w:left="20" w:right="140" w:firstLine="38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最近，几位同学都聊到了自己的烦恼：临近期末，想尽可能地投入学习，却常把时间浪费在没有意义的人际交往上。比如，午间想休息，总有同学来聊八卦； 周末想学习，总有同学邀约去玩。如果直接拒绝，就会被认为清高，被疏远，可自己又不想把同学关系搞僵……现在不知道怎么做才好。</w:t>
      </w:r>
    </w:p>
    <w:p w14:paraId="2F6900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ind w:left="400" w:right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请你就此写一篇文章，帮助同学们消除困惑。</w:t>
      </w:r>
    </w:p>
    <w:p w14:paraId="786E90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after="0" w:line="240" w:lineRule="auto"/>
        <w:ind w:left="20" w:right="0" w:firstLine="38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要求：①针对写作任务，选好角度，确定立意，自拟题目； ②不少于400字； ③不要套作，不得抄袭； ④不得泄露个人信息； ⑤用规范汉字书写。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17A1E">
    <w:pPr>
      <w:pStyle w:val="3"/>
    </w:pPr>
    <w:r>
      <w:rPr>
        <w:sz w:val="18"/>
      </w:rPr>
      <w:pict>
        <v:shape id="PowerPlusWaterMarkObject116839" o:spid="_x0000_s4097" o:spt="136" type="#_x0000_t136" style="position:absolute;left:0pt;height:77.4pt;width:509.8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5389f" focussize="0,0"/>
          <v:stroke on="f"/>
          <v:imagedata o:title=""/>
          <o:lock v:ext="edit" aspectratio="t"/>
          <v:textpath on="t" fitshape="t" fitpath="t" trim="t" xscale="f" string="@溢学职教升学通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5"/>
  </w:compat>
  <w:docVars>
    <w:docVar w:name="commondata" w:val="eyJoZGlkIjoiN2Y3ZTMwMWJjZWM3M2E0MDFmZDE2ZjczY2JmNzU3MTUifQ=="/>
  </w:docVars>
  <w:rsids>
    <w:rsidRoot w:val="00000000"/>
    <w:rsid w:val="1D9D3017"/>
    <w:rsid w:val="3EB31FEC"/>
    <w:rsid w:val="4DE437CE"/>
    <w:rsid w:val="504C7511"/>
    <w:rsid w:val="70431F7F"/>
    <w:rsid w:val="78F90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2742</Words>
  <Characters>2847</Characters>
  <TotalTime>9</TotalTime>
  <ScaleCrop>false</ScaleCrop>
  <LinksUpToDate>false</LinksUpToDate>
  <CharactersWithSpaces>3173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2024-10-30T03:20:00Z</dcterms:created>
  <dc:creator>Apache POI</dc:creator>
  <cp:lastModifiedBy>张</cp:lastModifiedBy>
  <dcterms:modified xsi:type="dcterms:W3CDTF">2024-10-31T03:34:57Z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5ED677F992F24DF281C56FEAB1D66972_13</vt:lpwstr>
  </property>
</Properties>
</file>